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213" w:rsidRDefault="00295213" w:rsidP="000E47CD">
      <w:pPr>
        <w:tabs>
          <w:tab w:val="left" w:pos="2552"/>
        </w:tabs>
        <w:ind w:firstLine="709"/>
        <w:jc w:val="center"/>
        <w:rPr>
          <w:sz w:val="28"/>
          <w:szCs w:val="28"/>
        </w:rPr>
      </w:pPr>
      <w:bookmarkStart w:id="0" w:name="_page_21_0"/>
      <w:r w:rsidRPr="00210105">
        <w:rPr>
          <w:b/>
          <w:sz w:val="28"/>
          <w:szCs w:val="28"/>
        </w:rPr>
        <w:t>Региональный проект</w:t>
      </w:r>
      <w:r w:rsidRPr="00210105">
        <w:rPr>
          <w:sz w:val="28"/>
          <w:szCs w:val="28"/>
        </w:rPr>
        <w:t xml:space="preserve"> </w:t>
      </w:r>
      <w:r w:rsidRPr="00210105">
        <w:rPr>
          <w:b/>
          <w:sz w:val="28"/>
          <w:szCs w:val="28"/>
        </w:rPr>
        <w:t>«Жилье»</w:t>
      </w:r>
      <w:r w:rsidR="000E47CD">
        <w:rPr>
          <w:sz w:val="28"/>
          <w:szCs w:val="28"/>
        </w:rPr>
        <w:t xml:space="preserve">, </w:t>
      </w:r>
    </w:p>
    <w:p w:rsidR="000E47CD" w:rsidRDefault="000E47CD" w:rsidP="000E47CD">
      <w:pPr>
        <w:tabs>
          <w:tab w:val="left" w:pos="851"/>
          <w:tab w:val="left" w:pos="5553"/>
        </w:tabs>
        <w:jc w:val="center"/>
        <w:rPr>
          <w:b/>
          <w:bCs/>
          <w:sz w:val="28"/>
          <w:szCs w:val="28"/>
          <w14:cntxtAlts/>
        </w:rPr>
      </w:pPr>
      <w:r>
        <w:rPr>
          <w:b/>
          <w:bCs/>
          <w:sz w:val="28"/>
          <w:szCs w:val="28"/>
          <w14:cntxtAlts/>
        </w:rPr>
        <w:t>национального проекта «Инфраструктура для жизни»</w:t>
      </w:r>
    </w:p>
    <w:p w:rsidR="000E47CD" w:rsidRPr="00CC59B1" w:rsidRDefault="00CC59B1" w:rsidP="000E47CD">
      <w:pPr>
        <w:tabs>
          <w:tab w:val="left" w:pos="2552"/>
        </w:tabs>
        <w:ind w:firstLine="709"/>
        <w:jc w:val="center"/>
        <w:rPr>
          <w:b/>
          <w:bCs/>
          <w:sz w:val="28"/>
          <w:szCs w:val="28"/>
        </w:rPr>
      </w:pPr>
      <w:r w:rsidRPr="00CC59B1">
        <w:rPr>
          <w:b/>
          <w:bCs/>
          <w:sz w:val="28"/>
          <w:szCs w:val="28"/>
        </w:rPr>
        <w:t>за 1 полугодие 2025 г.</w:t>
      </w:r>
    </w:p>
    <w:p w:rsidR="00CC59B1" w:rsidRDefault="00CC59B1" w:rsidP="000E47CD">
      <w:pPr>
        <w:tabs>
          <w:tab w:val="left" w:pos="2552"/>
        </w:tabs>
        <w:ind w:firstLine="709"/>
        <w:jc w:val="center"/>
        <w:rPr>
          <w:sz w:val="28"/>
          <w:szCs w:val="28"/>
        </w:rPr>
      </w:pPr>
    </w:p>
    <w:p w:rsidR="00AE2448" w:rsidRPr="00210105" w:rsidRDefault="00AE2448" w:rsidP="00EB17E0">
      <w:pPr>
        <w:shd w:val="clear" w:color="auto" w:fill="FFFFFF"/>
        <w:ind w:firstLine="709"/>
        <w:jc w:val="both"/>
        <w:rPr>
          <w:sz w:val="28"/>
          <w:szCs w:val="28"/>
        </w:rPr>
      </w:pPr>
      <w:r w:rsidRPr="00210105">
        <w:rPr>
          <w:sz w:val="28"/>
          <w:szCs w:val="28"/>
        </w:rPr>
        <w:t xml:space="preserve">В рамках подписанных соглашений </w:t>
      </w:r>
      <w:r w:rsidRPr="00210105">
        <w:rPr>
          <w:sz w:val="28"/>
          <w:szCs w:val="28"/>
          <w:shd w:val="clear" w:color="auto" w:fill="FFFFFF"/>
        </w:rPr>
        <w:t xml:space="preserve">целевым показателем реализации регионального проекта «Жилье» </w:t>
      </w:r>
      <w:r w:rsidRPr="00210105">
        <w:rPr>
          <w:sz w:val="28"/>
          <w:szCs w:val="28"/>
        </w:rPr>
        <w:t xml:space="preserve">2025 году </w:t>
      </w:r>
      <w:r w:rsidRPr="00210105">
        <w:rPr>
          <w:sz w:val="28"/>
          <w:szCs w:val="28"/>
          <w:shd w:val="clear" w:color="auto" w:fill="FFFFFF"/>
        </w:rPr>
        <w:t>определен ввод жилья общей площадью 579 тыс. кв. метров</w:t>
      </w:r>
      <w:r w:rsidR="00586D59">
        <w:rPr>
          <w:sz w:val="28"/>
          <w:szCs w:val="28"/>
        </w:rPr>
        <w:t xml:space="preserve">. </w:t>
      </w:r>
      <w:bookmarkStart w:id="1" w:name="_GoBack"/>
      <w:bookmarkEnd w:id="1"/>
    </w:p>
    <w:p w:rsidR="00C23CF1" w:rsidRDefault="00C23CF1" w:rsidP="00EB17E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3"/>
          <w:szCs w:val="23"/>
        </w:rPr>
      </w:pPr>
      <w:r>
        <w:rPr>
          <w:sz w:val="28"/>
          <w:szCs w:val="28"/>
        </w:rPr>
        <w:t xml:space="preserve">За январь-июнь 2025 года организациями всех форм собственности </w:t>
      </w:r>
      <w:r>
        <w:rPr>
          <w:sz w:val="28"/>
          <w:szCs w:val="28"/>
        </w:rPr>
        <w:br/>
        <w:t xml:space="preserve">и населением введено в эксплуатацию </w:t>
      </w:r>
      <w:r>
        <w:rPr>
          <w:color w:val="000000" w:themeColor="text1"/>
          <w:sz w:val="28"/>
          <w:szCs w:val="28"/>
        </w:rPr>
        <w:t>314,2 тыс. кв. метров общей площади жилья, или 110,4 % к показателю аналогичного периода прошлого года.</w:t>
      </w:r>
    </w:p>
    <w:p w:rsidR="00C23CF1" w:rsidRDefault="00C23CF1" w:rsidP="00EB17E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3"/>
          <w:szCs w:val="23"/>
        </w:rPr>
      </w:pPr>
      <w:r>
        <w:rPr>
          <w:color w:val="000000" w:themeColor="text1"/>
          <w:sz w:val="28"/>
          <w:szCs w:val="28"/>
        </w:rPr>
        <w:t>Организациями-застройщиками, осуществляющими многоквартирное жилищное строительство, построено 17 многоквартирных домов</w:t>
      </w:r>
      <w:r w:rsidR="0067254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 560 квартир общей площадью 31,3 тыс. кв. метров, или 61,2 %</w:t>
      </w:r>
      <w:r w:rsidR="0067254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 показателю аналогичного периода прошлого года.</w:t>
      </w:r>
    </w:p>
    <w:p w:rsidR="00C23CF1" w:rsidRDefault="00C23CF1" w:rsidP="00EB17E0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Индивидуальными застройщиками построено 1954 собственных дома площадью 282,9 тыс. кв. метров, или в 121,1 % к показателю аналогичного периода прошлого года. В общем объеме введенного жилья</w:t>
      </w:r>
      <w:r>
        <w:rPr>
          <w:color w:val="000000" w:themeColor="text1"/>
          <w:sz w:val="28"/>
          <w:szCs w:val="28"/>
        </w:rPr>
        <w:br/>
        <w:t>на индивидуальных застройщиков приходится 90 %.</w:t>
      </w:r>
    </w:p>
    <w:p w:rsidR="00EB17E0" w:rsidRDefault="00EB17E0" w:rsidP="00EB17E0">
      <w:pPr>
        <w:ind w:firstLine="709"/>
        <w:jc w:val="both"/>
        <w:rPr>
          <w:i/>
          <w:iCs/>
          <w:sz w:val="28"/>
          <w:szCs w:val="28"/>
        </w:rPr>
      </w:pPr>
    </w:p>
    <w:p w:rsidR="00AE2448" w:rsidRPr="00210105" w:rsidRDefault="00AE2448" w:rsidP="00EB17E0">
      <w:pPr>
        <w:ind w:firstLine="709"/>
        <w:jc w:val="both"/>
        <w:rPr>
          <w:i/>
          <w:iCs/>
          <w:sz w:val="28"/>
          <w:szCs w:val="28"/>
        </w:rPr>
      </w:pPr>
      <w:r w:rsidRPr="00210105">
        <w:rPr>
          <w:i/>
          <w:iCs/>
          <w:sz w:val="28"/>
          <w:szCs w:val="28"/>
        </w:rPr>
        <w:t xml:space="preserve">Переселение граждан из аварийного жилищного фонда на территории Кабардино-Балкарской Республики </w:t>
      </w:r>
    </w:p>
    <w:p w:rsidR="00EB17E0" w:rsidRDefault="00EB17E0" w:rsidP="00EB17E0">
      <w:pPr>
        <w:ind w:firstLine="709"/>
        <w:jc w:val="both"/>
        <w:rPr>
          <w:sz w:val="28"/>
          <w:szCs w:val="28"/>
        </w:rPr>
      </w:pPr>
      <w:r w:rsidRPr="00170B9C">
        <w:rPr>
          <w:sz w:val="28"/>
          <w:szCs w:val="28"/>
        </w:rPr>
        <w:t>В рамках реализации федерального проекта «Жилье», входящего в состав национального проекта «Инфраструктура для жизни», решением правления публично-правовой компании «Фонд развития территорий» (далее – Фонд) распределены и доведены лимиты предоставления финансовой поддержки за счет средств Фонда Кабардино-Балкарской Республике на переселение граждан из аварийного жилищного фонда 2025-2027 годах в объеме 73</w:t>
      </w:r>
      <w:r w:rsidR="008312A3">
        <w:rPr>
          <w:sz w:val="28"/>
          <w:szCs w:val="28"/>
        </w:rPr>
        <w:t xml:space="preserve">,4 млн. </w:t>
      </w:r>
      <w:r w:rsidRPr="00170B9C">
        <w:rPr>
          <w:sz w:val="28"/>
          <w:szCs w:val="28"/>
        </w:rPr>
        <w:t>руб.,</w:t>
      </w:r>
      <w:r w:rsidR="00672544">
        <w:rPr>
          <w:sz w:val="28"/>
          <w:szCs w:val="28"/>
        </w:rPr>
        <w:br/>
      </w:r>
      <w:r w:rsidRPr="00170B9C">
        <w:rPr>
          <w:sz w:val="28"/>
          <w:szCs w:val="28"/>
        </w:rPr>
        <w:t xml:space="preserve"> в том числе</w:t>
      </w:r>
      <w:r w:rsidR="001A5DF4">
        <w:rPr>
          <w:sz w:val="28"/>
          <w:szCs w:val="28"/>
        </w:rPr>
        <w:t xml:space="preserve"> </w:t>
      </w:r>
      <w:r w:rsidRPr="00170B9C">
        <w:rPr>
          <w:sz w:val="28"/>
          <w:szCs w:val="28"/>
        </w:rPr>
        <w:t>в 2025 году – 15</w:t>
      </w:r>
      <w:r w:rsidR="008312A3">
        <w:rPr>
          <w:sz w:val="28"/>
          <w:szCs w:val="28"/>
        </w:rPr>
        <w:t>,</w:t>
      </w:r>
      <w:r w:rsidRPr="00170B9C">
        <w:rPr>
          <w:sz w:val="28"/>
          <w:szCs w:val="28"/>
        </w:rPr>
        <w:t>7</w:t>
      </w:r>
      <w:r w:rsidR="008312A3">
        <w:rPr>
          <w:sz w:val="28"/>
          <w:szCs w:val="28"/>
        </w:rPr>
        <w:t xml:space="preserve"> млн.</w:t>
      </w:r>
      <w:r w:rsidRPr="00170B9C">
        <w:rPr>
          <w:sz w:val="28"/>
          <w:szCs w:val="28"/>
        </w:rPr>
        <w:t xml:space="preserve"> руб.</w:t>
      </w:r>
    </w:p>
    <w:p w:rsidR="00EB17E0" w:rsidRPr="00170B9C" w:rsidRDefault="00EB17E0" w:rsidP="00EB17E0">
      <w:pPr>
        <w:ind w:firstLine="709"/>
        <w:jc w:val="both"/>
        <w:rPr>
          <w:sz w:val="28"/>
          <w:szCs w:val="28"/>
        </w:rPr>
      </w:pPr>
      <w:r w:rsidRPr="00170B9C">
        <w:rPr>
          <w:sz w:val="28"/>
          <w:szCs w:val="28"/>
        </w:rPr>
        <w:t>В соответствии с уровнем расчетной бюджетной обеспеченности Кабардино-Балкарской Республики, объем долевого финансирования за счет средств республиканского бюджета Кабардино-Балкарской Республики составит 33</w:t>
      </w:r>
      <w:r w:rsidR="008312A3">
        <w:rPr>
          <w:sz w:val="28"/>
          <w:szCs w:val="28"/>
        </w:rPr>
        <w:t xml:space="preserve">,4 </w:t>
      </w:r>
      <w:proofErr w:type="spellStart"/>
      <w:r w:rsidR="008312A3">
        <w:rPr>
          <w:sz w:val="28"/>
          <w:szCs w:val="28"/>
        </w:rPr>
        <w:t>млн.</w:t>
      </w:r>
      <w:r w:rsidRPr="00170B9C">
        <w:rPr>
          <w:sz w:val="28"/>
          <w:szCs w:val="28"/>
        </w:rPr>
        <w:t>руб</w:t>
      </w:r>
      <w:proofErr w:type="spellEnd"/>
      <w:r w:rsidRPr="00170B9C">
        <w:rPr>
          <w:sz w:val="28"/>
          <w:szCs w:val="28"/>
        </w:rPr>
        <w:t>., в том числе</w:t>
      </w:r>
      <w:r w:rsidR="001A5DF4">
        <w:rPr>
          <w:sz w:val="28"/>
          <w:szCs w:val="28"/>
        </w:rPr>
        <w:t xml:space="preserve"> в 2</w:t>
      </w:r>
      <w:r w:rsidRPr="00170B9C">
        <w:rPr>
          <w:sz w:val="28"/>
          <w:szCs w:val="28"/>
        </w:rPr>
        <w:t>025 год</w:t>
      </w:r>
      <w:r w:rsidR="001A5DF4">
        <w:rPr>
          <w:sz w:val="28"/>
          <w:szCs w:val="28"/>
        </w:rPr>
        <w:t>у</w:t>
      </w:r>
      <w:r w:rsidRPr="00170B9C">
        <w:rPr>
          <w:sz w:val="28"/>
          <w:szCs w:val="28"/>
        </w:rPr>
        <w:t xml:space="preserve"> – 7</w:t>
      </w:r>
      <w:r w:rsidR="008312A3">
        <w:rPr>
          <w:sz w:val="28"/>
          <w:szCs w:val="28"/>
        </w:rPr>
        <w:t>,2 млн.</w:t>
      </w:r>
      <w:r w:rsidRPr="00170B9C">
        <w:rPr>
          <w:sz w:val="28"/>
          <w:szCs w:val="28"/>
        </w:rPr>
        <w:t xml:space="preserve"> руб.</w:t>
      </w:r>
    </w:p>
    <w:p w:rsidR="00EB17E0" w:rsidRPr="00E07F22" w:rsidRDefault="00EB17E0" w:rsidP="00EB17E0">
      <w:pPr>
        <w:ind w:firstLine="709"/>
        <w:jc w:val="both"/>
        <w:rPr>
          <w:sz w:val="28"/>
          <w:szCs w:val="28"/>
        </w:rPr>
      </w:pPr>
      <w:r w:rsidRPr="00170B9C">
        <w:rPr>
          <w:sz w:val="28"/>
          <w:szCs w:val="28"/>
        </w:rPr>
        <w:t>Общий объем финансового обеспечения на 2025-2027 годы составит</w:t>
      </w:r>
      <w:r w:rsidR="00E54D35">
        <w:rPr>
          <w:sz w:val="28"/>
          <w:szCs w:val="28"/>
        </w:rPr>
        <w:t xml:space="preserve"> </w:t>
      </w:r>
      <w:r w:rsidR="00E54D35">
        <w:rPr>
          <w:sz w:val="28"/>
          <w:szCs w:val="28"/>
        </w:rPr>
        <w:br/>
      </w:r>
      <w:r w:rsidRPr="00170B9C">
        <w:rPr>
          <w:sz w:val="28"/>
          <w:szCs w:val="28"/>
        </w:rPr>
        <w:t>106</w:t>
      </w:r>
      <w:r w:rsidR="008312A3">
        <w:rPr>
          <w:sz w:val="28"/>
          <w:szCs w:val="28"/>
        </w:rPr>
        <w:t>,8 млн.</w:t>
      </w:r>
      <w:r w:rsidRPr="00170B9C">
        <w:rPr>
          <w:sz w:val="28"/>
          <w:szCs w:val="28"/>
        </w:rPr>
        <w:t xml:space="preserve"> руб., прогнозная площадь расселяемого аварийного жилищного фонда составит 1 939,86 кв. метров</w:t>
      </w:r>
    </w:p>
    <w:p w:rsidR="00EB17E0" w:rsidRDefault="00EB17E0" w:rsidP="00EB17E0">
      <w:pPr>
        <w:ind w:firstLine="709"/>
        <w:jc w:val="both"/>
        <w:rPr>
          <w:sz w:val="28"/>
          <w:szCs w:val="28"/>
        </w:rPr>
      </w:pPr>
      <w:r w:rsidRPr="00170B9C">
        <w:rPr>
          <w:sz w:val="28"/>
          <w:szCs w:val="28"/>
        </w:rPr>
        <w:t>В</w:t>
      </w:r>
      <w:r w:rsidR="003A3DA4">
        <w:rPr>
          <w:sz w:val="28"/>
          <w:szCs w:val="28"/>
        </w:rPr>
        <w:t>едется работа по внесению</w:t>
      </w:r>
      <w:r w:rsidRPr="00170B9C">
        <w:rPr>
          <w:sz w:val="28"/>
          <w:szCs w:val="28"/>
        </w:rPr>
        <w:t xml:space="preserve"> изменени</w:t>
      </w:r>
      <w:r w:rsidR="003A3DA4">
        <w:rPr>
          <w:sz w:val="28"/>
          <w:szCs w:val="28"/>
        </w:rPr>
        <w:t>й</w:t>
      </w:r>
      <w:r w:rsidRPr="00170B9C">
        <w:rPr>
          <w:sz w:val="28"/>
          <w:szCs w:val="28"/>
        </w:rPr>
        <w:t xml:space="preserve"> в Программу </w:t>
      </w:r>
      <w:r>
        <w:rPr>
          <w:sz w:val="28"/>
          <w:szCs w:val="28"/>
        </w:rPr>
        <w:t xml:space="preserve">переселения </w:t>
      </w:r>
      <w:r w:rsidRPr="00170B9C">
        <w:rPr>
          <w:sz w:val="28"/>
          <w:szCs w:val="28"/>
        </w:rPr>
        <w:t>в соответствии с доведенными лимитами. После утверждения изменений в Программу, в соответствии с Правилами предоставления финансовой поддержки на переселение граждан из аварийного жилищного фонда, утвержденными постановлением Правительства Российской Федерации от 20.08.2022 г. № 1469, заявка Кабардино-Балкарской Республики о предоставлении финансовой поддержки будет направлена в Фонд в срок до 10.10.2025 г.</w:t>
      </w:r>
    </w:p>
    <w:bookmarkEnd w:id="0"/>
    <w:p w:rsidR="00EB17E0" w:rsidRPr="00E07F22" w:rsidRDefault="00EB17E0" w:rsidP="00EB17E0">
      <w:pPr>
        <w:ind w:firstLine="709"/>
        <w:jc w:val="both"/>
        <w:rPr>
          <w:sz w:val="28"/>
          <w:szCs w:val="28"/>
        </w:rPr>
      </w:pPr>
    </w:p>
    <w:sectPr w:rsidR="00EB17E0" w:rsidRPr="00E07F22" w:rsidSect="00B53CDD">
      <w:headerReference w:type="default" r:id="rId7"/>
      <w:pgSz w:w="11906" w:h="16839"/>
      <w:pgMar w:top="1134" w:right="851" w:bottom="993" w:left="1418" w:header="34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3895" w:rsidRDefault="00FC3895" w:rsidP="004A4193">
      <w:r>
        <w:separator/>
      </w:r>
    </w:p>
  </w:endnote>
  <w:endnote w:type="continuationSeparator" w:id="0">
    <w:p w:rsidR="00FC3895" w:rsidRDefault="00FC3895" w:rsidP="004A4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07D8D2F-BE7B-4D03-A94F-8120FBB1C881}"/>
    <w:embedBold r:id="rId2" w:fontKey="{425B331A-7B3B-4253-85C3-3E4C597A0E95}"/>
    <w:embedBoldItalic r:id="rId3" w:fontKey="{DB16729F-3868-42FD-8EC1-049FAA3A947D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4" w:fontKey="{8769E3F5-7548-4342-BEE5-5B527861C3A5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4FAC09D5-FF2E-4A75-92F5-115AB8C068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3895" w:rsidRDefault="00FC3895" w:rsidP="004A4193">
      <w:r>
        <w:separator/>
      </w:r>
    </w:p>
  </w:footnote>
  <w:footnote w:type="continuationSeparator" w:id="0">
    <w:p w:rsidR="00FC3895" w:rsidRDefault="00FC3895" w:rsidP="004A4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7551827"/>
      <w:docPartObj>
        <w:docPartGallery w:val="Page Numbers (Top of Page)"/>
        <w:docPartUnique/>
      </w:docPartObj>
    </w:sdtPr>
    <w:sdtEndPr/>
    <w:sdtContent>
      <w:p w:rsidR="003F774E" w:rsidRDefault="003F774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5313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3424C"/>
    <w:multiLevelType w:val="multilevel"/>
    <w:tmpl w:val="E0080F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u w:val="none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09176974"/>
    <w:multiLevelType w:val="hybridMultilevel"/>
    <w:tmpl w:val="0DE67F98"/>
    <w:lvl w:ilvl="0" w:tplc="A5A05D5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9F52C41"/>
    <w:multiLevelType w:val="hybridMultilevel"/>
    <w:tmpl w:val="E1A28640"/>
    <w:lvl w:ilvl="0" w:tplc="E69C9834">
      <w:numFmt w:val="bullet"/>
      <w:lvlText w:val="-"/>
      <w:lvlJc w:val="left"/>
      <w:pPr>
        <w:ind w:left="401" w:hanging="1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C0A47A">
      <w:numFmt w:val="bullet"/>
      <w:lvlText w:val="•"/>
      <w:lvlJc w:val="left"/>
      <w:pPr>
        <w:ind w:left="1386" w:hanging="196"/>
      </w:pPr>
      <w:rPr>
        <w:lang w:val="ru-RU" w:eastAsia="en-US" w:bidi="ar-SA"/>
      </w:rPr>
    </w:lvl>
    <w:lvl w:ilvl="2" w:tplc="610EE6C6">
      <w:numFmt w:val="bullet"/>
      <w:lvlText w:val="•"/>
      <w:lvlJc w:val="left"/>
      <w:pPr>
        <w:ind w:left="2373" w:hanging="196"/>
      </w:pPr>
      <w:rPr>
        <w:lang w:val="ru-RU" w:eastAsia="en-US" w:bidi="ar-SA"/>
      </w:rPr>
    </w:lvl>
    <w:lvl w:ilvl="3" w:tplc="CAB87A1E">
      <w:numFmt w:val="bullet"/>
      <w:lvlText w:val="•"/>
      <w:lvlJc w:val="left"/>
      <w:pPr>
        <w:ind w:left="3359" w:hanging="196"/>
      </w:pPr>
      <w:rPr>
        <w:lang w:val="ru-RU" w:eastAsia="en-US" w:bidi="ar-SA"/>
      </w:rPr>
    </w:lvl>
    <w:lvl w:ilvl="4" w:tplc="52109AAC">
      <w:numFmt w:val="bullet"/>
      <w:lvlText w:val="•"/>
      <w:lvlJc w:val="left"/>
      <w:pPr>
        <w:ind w:left="4346" w:hanging="196"/>
      </w:pPr>
      <w:rPr>
        <w:lang w:val="ru-RU" w:eastAsia="en-US" w:bidi="ar-SA"/>
      </w:rPr>
    </w:lvl>
    <w:lvl w:ilvl="5" w:tplc="235E2BD8">
      <w:numFmt w:val="bullet"/>
      <w:lvlText w:val="•"/>
      <w:lvlJc w:val="left"/>
      <w:pPr>
        <w:ind w:left="5333" w:hanging="196"/>
      </w:pPr>
      <w:rPr>
        <w:lang w:val="ru-RU" w:eastAsia="en-US" w:bidi="ar-SA"/>
      </w:rPr>
    </w:lvl>
    <w:lvl w:ilvl="6" w:tplc="46C66F6C">
      <w:numFmt w:val="bullet"/>
      <w:lvlText w:val="•"/>
      <w:lvlJc w:val="left"/>
      <w:pPr>
        <w:ind w:left="6319" w:hanging="196"/>
      </w:pPr>
      <w:rPr>
        <w:lang w:val="ru-RU" w:eastAsia="en-US" w:bidi="ar-SA"/>
      </w:rPr>
    </w:lvl>
    <w:lvl w:ilvl="7" w:tplc="E16433B6">
      <w:numFmt w:val="bullet"/>
      <w:lvlText w:val="•"/>
      <w:lvlJc w:val="left"/>
      <w:pPr>
        <w:ind w:left="7306" w:hanging="196"/>
      </w:pPr>
      <w:rPr>
        <w:lang w:val="ru-RU" w:eastAsia="en-US" w:bidi="ar-SA"/>
      </w:rPr>
    </w:lvl>
    <w:lvl w:ilvl="8" w:tplc="4426E50A">
      <w:numFmt w:val="bullet"/>
      <w:lvlText w:val="•"/>
      <w:lvlJc w:val="left"/>
      <w:pPr>
        <w:ind w:left="8292" w:hanging="196"/>
      </w:pPr>
      <w:rPr>
        <w:lang w:val="ru-RU" w:eastAsia="en-US" w:bidi="ar-SA"/>
      </w:rPr>
    </w:lvl>
  </w:abstractNum>
  <w:abstractNum w:abstractNumId="3" w15:restartNumberingAfterBreak="0">
    <w:nsid w:val="144966D1"/>
    <w:multiLevelType w:val="hybridMultilevel"/>
    <w:tmpl w:val="96C6C2E8"/>
    <w:lvl w:ilvl="0" w:tplc="C99A977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74E7E"/>
    <w:multiLevelType w:val="hybridMultilevel"/>
    <w:tmpl w:val="DEAE38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05F21"/>
    <w:multiLevelType w:val="multilevel"/>
    <w:tmpl w:val="A4A2704A"/>
    <w:lvl w:ilvl="0">
      <w:start w:val="2024"/>
      <w:numFmt w:val="decimal"/>
      <w:lvlText w:val="04.0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D184BCE"/>
    <w:multiLevelType w:val="multilevel"/>
    <w:tmpl w:val="A8AC4964"/>
    <w:lvl w:ilvl="0">
      <w:start w:val="2024"/>
      <w:numFmt w:val="decimal"/>
      <w:lvlText w:val="03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04642EB"/>
    <w:multiLevelType w:val="multilevel"/>
    <w:tmpl w:val="DADE2136"/>
    <w:lvl w:ilvl="0">
      <w:start w:val="2024"/>
      <w:numFmt w:val="decimal"/>
      <w:lvlText w:val="07.1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31359CB"/>
    <w:multiLevelType w:val="hybridMultilevel"/>
    <w:tmpl w:val="C512D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720D7"/>
    <w:multiLevelType w:val="hybridMultilevel"/>
    <w:tmpl w:val="09ECE32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36150ED"/>
    <w:multiLevelType w:val="hybridMultilevel"/>
    <w:tmpl w:val="A13E38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7D40F9E"/>
    <w:multiLevelType w:val="multilevel"/>
    <w:tmpl w:val="8982E9B8"/>
    <w:lvl w:ilvl="0">
      <w:start w:val="2024"/>
      <w:numFmt w:val="decimal"/>
      <w:lvlText w:val="28.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79F5C8F"/>
    <w:multiLevelType w:val="hybridMultilevel"/>
    <w:tmpl w:val="647699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E094B55"/>
    <w:multiLevelType w:val="multilevel"/>
    <w:tmpl w:val="839A38A0"/>
    <w:lvl w:ilvl="0">
      <w:start w:val="2024"/>
      <w:numFmt w:val="decimal"/>
      <w:lvlText w:val="22.0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3B852D8"/>
    <w:multiLevelType w:val="hybridMultilevel"/>
    <w:tmpl w:val="CDBC3402"/>
    <w:lvl w:ilvl="0" w:tplc="AFF00D1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EBC7877"/>
    <w:multiLevelType w:val="multilevel"/>
    <w:tmpl w:val="9D1606E0"/>
    <w:lvl w:ilvl="0">
      <w:start w:val="2024"/>
      <w:numFmt w:val="decimal"/>
      <w:lvlText w:val="03.0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3391588"/>
    <w:multiLevelType w:val="hybridMultilevel"/>
    <w:tmpl w:val="1C5A02D8"/>
    <w:lvl w:ilvl="0" w:tplc="EA84504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DD269E"/>
    <w:multiLevelType w:val="hybridMultilevel"/>
    <w:tmpl w:val="53347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2"/>
  </w:num>
  <w:num w:numId="5">
    <w:abstractNumId w:val="16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"/>
  </w:num>
  <w:num w:numId="10">
    <w:abstractNumId w:val="13"/>
  </w:num>
  <w:num w:numId="11">
    <w:abstractNumId w:val="6"/>
  </w:num>
  <w:num w:numId="12">
    <w:abstractNumId w:val="15"/>
  </w:num>
  <w:num w:numId="13">
    <w:abstractNumId w:val="5"/>
  </w:num>
  <w:num w:numId="14">
    <w:abstractNumId w:val="7"/>
  </w:num>
  <w:num w:numId="15">
    <w:abstractNumId w:val="11"/>
  </w:num>
  <w:num w:numId="16">
    <w:abstractNumId w:val="12"/>
  </w:num>
  <w:num w:numId="17">
    <w:abstractNumId w:val="10"/>
  </w:num>
  <w:num w:numId="18">
    <w:abstractNumId w:val="1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B00"/>
    <w:rsid w:val="00003647"/>
    <w:rsid w:val="000144E9"/>
    <w:rsid w:val="00026AE7"/>
    <w:rsid w:val="00032E7F"/>
    <w:rsid w:val="00035F32"/>
    <w:rsid w:val="00046572"/>
    <w:rsid w:val="00050EC5"/>
    <w:rsid w:val="00052427"/>
    <w:rsid w:val="00053021"/>
    <w:rsid w:val="00054E4B"/>
    <w:rsid w:val="00055395"/>
    <w:rsid w:val="000601EC"/>
    <w:rsid w:val="00061051"/>
    <w:rsid w:val="000667C2"/>
    <w:rsid w:val="000739C9"/>
    <w:rsid w:val="00077659"/>
    <w:rsid w:val="00080357"/>
    <w:rsid w:val="0008279C"/>
    <w:rsid w:val="00082D64"/>
    <w:rsid w:val="0008314C"/>
    <w:rsid w:val="0008418D"/>
    <w:rsid w:val="00084AEB"/>
    <w:rsid w:val="000874FE"/>
    <w:rsid w:val="00093C00"/>
    <w:rsid w:val="000A284D"/>
    <w:rsid w:val="000A35EA"/>
    <w:rsid w:val="000B4842"/>
    <w:rsid w:val="000C01AF"/>
    <w:rsid w:val="000C156E"/>
    <w:rsid w:val="000D0EB0"/>
    <w:rsid w:val="000D54C7"/>
    <w:rsid w:val="000D5CC5"/>
    <w:rsid w:val="000E0259"/>
    <w:rsid w:val="000E0336"/>
    <w:rsid w:val="000E457D"/>
    <w:rsid w:val="000E4711"/>
    <w:rsid w:val="000E47CD"/>
    <w:rsid w:val="000E7C06"/>
    <w:rsid w:val="000F1AD7"/>
    <w:rsid w:val="000F6B79"/>
    <w:rsid w:val="00101875"/>
    <w:rsid w:val="00101D04"/>
    <w:rsid w:val="00101D63"/>
    <w:rsid w:val="001040DF"/>
    <w:rsid w:val="0010695D"/>
    <w:rsid w:val="001144EA"/>
    <w:rsid w:val="00114C89"/>
    <w:rsid w:val="001228A2"/>
    <w:rsid w:val="00125D58"/>
    <w:rsid w:val="0012752A"/>
    <w:rsid w:val="001311CB"/>
    <w:rsid w:val="00136327"/>
    <w:rsid w:val="001371BC"/>
    <w:rsid w:val="00143408"/>
    <w:rsid w:val="0014798D"/>
    <w:rsid w:val="0015028F"/>
    <w:rsid w:val="00153A6A"/>
    <w:rsid w:val="00164C7B"/>
    <w:rsid w:val="00166941"/>
    <w:rsid w:val="00173DFC"/>
    <w:rsid w:val="00177C25"/>
    <w:rsid w:val="00180333"/>
    <w:rsid w:val="00180BD3"/>
    <w:rsid w:val="00182853"/>
    <w:rsid w:val="001A4A1E"/>
    <w:rsid w:val="001A5DF4"/>
    <w:rsid w:val="001A7064"/>
    <w:rsid w:val="001B1212"/>
    <w:rsid w:val="001B1F78"/>
    <w:rsid w:val="001B2234"/>
    <w:rsid w:val="001B7425"/>
    <w:rsid w:val="001B7470"/>
    <w:rsid w:val="001C5342"/>
    <w:rsid w:val="001D3E45"/>
    <w:rsid w:val="001D5852"/>
    <w:rsid w:val="001E1547"/>
    <w:rsid w:val="001E1868"/>
    <w:rsid w:val="001E456C"/>
    <w:rsid w:val="001E4F8E"/>
    <w:rsid w:val="001E6AA6"/>
    <w:rsid w:val="001F678F"/>
    <w:rsid w:val="002000A2"/>
    <w:rsid w:val="00201E6F"/>
    <w:rsid w:val="00204F4E"/>
    <w:rsid w:val="00205C9F"/>
    <w:rsid w:val="002076FE"/>
    <w:rsid w:val="00210105"/>
    <w:rsid w:val="002122A6"/>
    <w:rsid w:val="002134D9"/>
    <w:rsid w:val="00213C8C"/>
    <w:rsid w:val="00215BAD"/>
    <w:rsid w:val="002219EC"/>
    <w:rsid w:val="002235F2"/>
    <w:rsid w:val="002237BD"/>
    <w:rsid w:val="002264CC"/>
    <w:rsid w:val="00230F04"/>
    <w:rsid w:val="0023562A"/>
    <w:rsid w:val="00236857"/>
    <w:rsid w:val="0024003A"/>
    <w:rsid w:val="00243B91"/>
    <w:rsid w:val="00246939"/>
    <w:rsid w:val="00247304"/>
    <w:rsid w:val="002514AD"/>
    <w:rsid w:val="00252A97"/>
    <w:rsid w:val="00253454"/>
    <w:rsid w:val="00256267"/>
    <w:rsid w:val="002754AB"/>
    <w:rsid w:val="00275C7A"/>
    <w:rsid w:val="00282F2D"/>
    <w:rsid w:val="00286201"/>
    <w:rsid w:val="00287266"/>
    <w:rsid w:val="00291815"/>
    <w:rsid w:val="00295213"/>
    <w:rsid w:val="00296BBA"/>
    <w:rsid w:val="002B32D7"/>
    <w:rsid w:val="002B5733"/>
    <w:rsid w:val="002B6362"/>
    <w:rsid w:val="002C2560"/>
    <w:rsid w:val="002C77C3"/>
    <w:rsid w:val="002D3B3C"/>
    <w:rsid w:val="002F42F4"/>
    <w:rsid w:val="002F5270"/>
    <w:rsid w:val="002F6BA4"/>
    <w:rsid w:val="002F7C2C"/>
    <w:rsid w:val="0030086A"/>
    <w:rsid w:val="003012E0"/>
    <w:rsid w:val="0030283C"/>
    <w:rsid w:val="003037B4"/>
    <w:rsid w:val="00311F43"/>
    <w:rsid w:val="0032031B"/>
    <w:rsid w:val="00322ED8"/>
    <w:rsid w:val="00323B60"/>
    <w:rsid w:val="00326DB9"/>
    <w:rsid w:val="003300C0"/>
    <w:rsid w:val="003315BC"/>
    <w:rsid w:val="0033201A"/>
    <w:rsid w:val="00332129"/>
    <w:rsid w:val="00333758"/>
    <w:rsid w:val="0033734A"/>
    <w:rsid w:val="00337A1E"/>
    <w:rsid w:val="00343937"/>
    <w:rsid w:val="003454AC"/>
    <w:rsid w:val="00352789"/>
    <w:rsid w:val="0035755B"/>
    <w:rsid w:val="00357732"/>
    <w:rsid w:val="00362EFC"/>
    <w:rsid w:val="00363C0F"/>
    <w:rsid w:val="00365B4C"/>
    <w:rsid w:val="00366D66"/>
    <w:rsid w:val="00367F2F"/>
    <w:rsid w:val="00374915"/>
    <w:rsid w:val="00390064"/>
    <w:rsid w:val="00391DB9"/>
    <w:rsid w:val="00397671"/>
    <w:rsid w:val="003A0048"/>
    <w:rsid w:val="003A3DA4"/>
    <w:rsid w:val="003B30D2"/>
    <w:rsid w:val="003B4989"/>
    <w:rsid w:val="003C1DB1"/>
    <w:rsid w:val="003D3F6D"/>
    <w:rsid w:val="003E0496"/>
    <w:rsid w:val="003F0022"/>
    <w:rsid w:val="003F5932"/>
    <w:rsid w:val="003F6422"/>
    <w:rsid w:val="003F6870"/>
    <w:rsid w:val="003F774E"/>
    <w:rsid w:val="004015CE"/>
    <w:rsid w:val="00406288"/>
    <w:rsid w:val="00407E4F"/>
    <w:rsid w:val="0041173F"/>
    <w:rsid w:val="00414533"/>
    <w:rsid w:val="0041704D"/>
    <w:rsid w:val="00423CE0"/>
    <w:rsid w:val="0042415B"/>
    <w:rsid w:val="0042435D"/>
    <w:rsid w:val="0043191E"/>
    <w:rsid w:val="00434356"/>
    <w:rsid w:val="004354A7"/>
    <w:rsid w:val="00443D70"/>
    <w:rsid w:val="004454FA"/>
    <w:rsid w:val="00445BDC"/>
    <w:rsid w:val="00445C1A"/>
    <w:rsid w:val="00453429"/>
    <w:rsid w:val="00456C6C"/>
    <w:rsid w:val="00463AAA"/>
    <w:rsid w:val="0046477B"/>
    <w:rsid w:val="004717A8"/>
    <w:rsid w:val="0047582E"/>
    <w:rsid w:val="00475E21"/>
    <w:rsid w:val="004763CB"/>
    <w:rsid w:val="00484275"/>
    <w:rsid w:val="00487714"/>
    <w:rsid w:val="0049244D"/>
    <w:rsid w:val="004939D6"/>
    <w:rsid w:val="00494469"/>
    <w:rsid w:val="004946F5"/>
    <w:rsid w:val="00495679"/>
    <w:rsid w:val="004A4193"/>
    <w:rsid w:val="004A673E"/>
    <w:rsid w:val="004A7378"/>
    <w:rsid w:val="004A76B5"/>
    <w:rsid w:val="004A7C1F"/>
    <w:rsid w:val="004B085A"/>
    <w:rsid w:val="004B10EB"/>
    <w:rsid w:val="004B4428"/>
    <w:rsid w:val="004C08A5"/>
    <w:rsid w:val="004C4413"/>
    <w:rsid w:val="004D18C9"/>
    <w:rsid w:val="004E26CB"/>
    <w:rsid w:val="004F0A19"/>
    <w:rsid w:val="004F4FB8"/>
    <w:rsid w:val="004F60AB"/>
    <w:rsid w:val="004F6D41"/>
    <w:rsid w:val="004F75D4"/>
    <w:rsid w:val="00501182"/>
    <w:rsid w:val="005021D4"/>
    <w:rsid w:val="00513039"/>
    <w:rsid w:val="005147DD"/>
    <w:rsid w:val="00521DC5"/>
    <w:rsid w:val="00533F13"/>
    <w:rsid w:val="0053429C"/>
    <w:rsid w:val="005342DF"/>
    <w:rsid w:val="00537B97"/>
    <w:rsid w:val="00540480"/>
    <w:rsid w:val="00544A3E"/>
    <w:rsid w:val="00547530"/>
    <w:rsid w:val="00554E70"/>
    <w:rsid w:val="005560D4"/>
    <w:rsid w:val="00577070"/>
    <w:rsid w:val="00577761"/>
    <w:rsid w:val="00586D59"/>
    <w:rsid w:val="00594B67"/>
    <w:rsid w:val="005A1F75"/>
    <w:rsid w:val="005A72E6"/>
    <w:rsid w:val="005B1CB5"/>
    <w:rsid w:val="005C04CD"/>
    <w:rsid w:val="005C1E48"/>
    <w:rsid w:val="005C29F5"/>
    <w:rsid w:val="005D764B"/>
    <w:rsid w:val="005E183D"/>
    <w:rsid w:val="005F5BAB"/>
    <w:rsid w:val="006011B5"/>
    <w:rsid w:val="00601D49"/>
    <w:rsid w:val="006027C2"/>
    <w:rsid w:val="00607959"/>
    <w:rsid w:val="00612B00"/>
    <w:rsid w:val="0061442D"/>
    <w:rsid w:val="006410D2"/>
    <w:rsid w:val="006452CF"/>
    <w:rsid w:val="00645FE3"/>
    <w:rsid w:val="0064625C"/>
    <w:rsid w:val="006520D5"/>
    <w:rsid w:val="006534E9"/>
    <w:rsid w:val="00654877"/>
    <w:rsid w:val="00655BDE"/>
    <w:rsid w:val="00657437"/>
    <w:rsid w:val="0065749C"/>
    <w:rsid w:val="006613DD"/>
    <w:rsid w:val="00672544"/>
    <w:rsid w:val="00682E07"/>
    <w:rsid w:val="00687C3E"/>
    <w:rsid w:val="00687ED0"/>
    <w:rsid w:val="00691B15"/>
    <w:rsid w:val="00695B5F"/>
    <w:rsid w:val="006A6676"/>
    <w:rsid w:val="006B2A7D"/>
    <w:rsid w:val="006B37BF"/>
    <w:rsid w:val="006B5E45"/>
    <w:rsid w:val="006C7C18"/>
    <w:rsid w:val="006D36B0"/>
    <w:rsid w:val="006D6FCD"/>
    <w:rsid w:val="006F27DC"/>
    <w:rsid w:val="006F3FE7"/>
    <w:rsid w:val="006F57C7"/>
    <w:rsid w:val="006F6D37"/>
    <w:rsid w:val="006F7E08"/>
    <w:rsid w:val="00703FC3"/>
    <w:rsid w:val="00705795"/>
    <w:rsid w:val="00714514"/>
    <w:rsid w:val="007150D8"/>
    <w:rsid w:val="00715313"/>
    <w:rsid w:val="007166D7"/>
    <w:rsid w:val="00716A6D"/>
    <w:rsid w:val="0072254E"/>
    <w:rsid w:val="007229B7"/>
    <w:rsid w:val="00731B7B"/>
    <w:rsid w:val="007333C0"/>
    <w:rsid w:val="00733841"/>
    <w:rsid w:val="00734525"/>
    <w:rsid w:val="007409D2"/>
    <w:rsid w:val="00750DA4"/>
    <w:rsid w:val="0075129F"/>
    <w:rsid w:val="00753B11"/>
    <w:rsid w:val="00754BDE"/>
    <w:rsid w:val="00762216"/>
    <w:rsid w:val="00764357"/>
    <w:rsid w:val="0077409B"/>
    <w:rsid w:val="00775250"/>
    <w:rsid w:val="00780E79"/>
    <w:rsid w:val="00784C06"/>
    <w:rsid w:val="00784DB4"/>
    <w:rsid w:val="00785DAD"/>
    <w:rsid w:val="00793C2A"/>
    <w:rsid w:val="00795A73"/>
    <w:rsid w:val="007A7C1F"/>
    <w:rsid w:val="007B3E8A"/>
    <w:rsid w:val="007C2499"/>
    <w:rsid w:val="007C2B16"/>
    <w:rsid w:val="007D305E"/>
    <w:rsid w:val="007D6DA8"/>
    <w:rsid w:val="007E0746"/>
    <w:rsid w:val="007E481D"/>
    <w:rsid w:val="007E4A4E"/>
    <w:rsid w:val="007E5472"/>
    <w:rsid w:val="007F31C9"/>
    <w:rsid w:val="007F4582"/>
    <w:rsid w:val="0080003C"/>
    <w:rsid w:val="00803D4F"/>
    <w:rsid w:val="00804919"/>
    <w:rsid w:val="008078CA"/>
    <w:rsid w:val="0081384A"/>
    <w:rsid w:val="00815F1D"/>
    <w:rsid w:val="00817B20"/>
    <w:rsid w:val="00821DA0"/>
    <w:rsid w:val="0082306E"/>
    <w:rsid w:val="0083087C"/>
    <w:rsid w:val="008312A3"/>
    <w:rsid w:val="008409C4"/>
    <w:rsid w:val="008444FC"/>
    <w:rsid w:val="008501A1"/>
    <w:rsid w:val="00853740"/>
    <w:rsid w:val="00855954"/>
    <w:rsid w:val="00866D52"/>
    <w:rsid w:val="008702B3"/>
    <w:rsid w:val="008723BB"/>
    <w:rsid w:val="00873647"/>
    <w:rsid w:val="0087453F"/>
    <w:rsid w:val="00881649"/>
    <w:rsid w:val="008840D9"/>
    <w:rsid w:val="00884CC2"/>
    <w:rsid w:val="0088613E"/>
    <w:rsid w:val="00892489"/>
    <w:rsid w:val="00892596"/>
    <w:rsid w:val="008945E2"/>
    <w:rsid w:val="0089610E"/>
    <w:rsid w:val="00896A2E"/>
    <w:rsid w:val="008A14C5"/>
    <w:rsid w:val="008A4CD0"/>
    <w:rsid w:val="008A5C11"/>
    <w:rsid w:val="008A6E93"/>
    <w:rsid w:val="008A6F11"/>
    <w:rsid w:val="008B34DB"/>
    <w:rsid w:val="008B663D"/>
    <w:rsid w:val="008D189A"/>
    <w:rsid w:val="008D56E1"/>
    <w:rsid w:val="008D5741"/>
    <w:rsid w:val="008D73A3"/>
    <w:rsid w:val="008E2CB5"/>
    <w:rsid w:val="008E32CB"/>
    <w:rsid w:val="008E6DAA"/>
    <w:rsid w:val="008F2AF1"/>
    <w:rsid w:val="008F3B98"/>
    <w:rsid w:val="008F6C5D"/>
    <w:rsid w:val="00907B72"/>
    <w:rsid w:val="00913D72"/>
    <w:rsid w:val="00916EE1"/>
    <w:rsid w:val="00917538"/>
    <w:rsid w:val="00922DE9"/>
    <w:rsid w:val="009250E9"/>
    <w:rsid w:val="00943C3C"/>
    <w:rsid w:val="00950B4A"/>
    <w:rsid w:val="00953E17"/>
    <w:rsid w:val="009618D6"/>
    <w:rsid w:val="00962BF1"/>
    <w:rsid w:val="009641BB"/>
    <w:rsid w:val="00964270"/>
    <w:rsid w:val="00966137"/>
    <w:rsid w:val="009731D0"/>
    <w:rsid w:val="00975D0A"/>
    <w:rsid w:val="0098194F"/>
    <w:rsid w:val="00981D92"/>
    <w:rsid w:val="00983891"/>
    <w:rsid w:val="009850A5"/>
    <w:rsid w:val="009929F7"/>
    <w:rsid w:val="009931AB"/>
    <w:rsid w:val="009944B2"/>
    <w:rsid w:val="009B1046"/>
    <w:rsid w:val="009C2C1B"/>
    <w:rsid w:val="009C2F5E"/>
    <w:rsid w:val="009C477B"/>
    <w:rsid w:val="009C583A"/>
    <w:rsid w:val="009D6BAF"/>
    <w:rsid w:val="009E0F5A"/>
    <w:rsid w:val="009E1E21"/>
    <w:rsid w:val="009E285C"/>
    <w:rsid w:val="009E28A7"/>
    <w:rsid w:val="009E3AB0"/>
    <w:rsid w:val="009E4F17"/>
    <w:rsid w:val="009E5BB7"/>
    <w:rsid w:val="009F1CAE"/>
    <w:rsid w:val="009F5A25"/>
    <w:rsid w:val="009F7604"/>
    <w:rsid w:val="00A00BCF"/>
    <w:rsid w:val="00A12AC9"/>
    <w:rsid w:val="00A12FE1"/>
    <w:rsid w:val="00A14B5F"/>
    <w:rsid w:val="00A155EF"/>
    <w:rsid w:val="00A1651E"/>
    <w:rsid w:val="00A179DE"/>
    <w:rsid w:val="00A22A4B"/>
    <w:rsid w:val="00A25137"/>
    <w:rsid w:val="00A25841"/>
    <w:rsid w:val="00A267F3"/>
    <w:rsid w:val="00A30956"/>
    <w:rsid w:val="00A3584F"/>
    <w:rsid w:val="00A375EE"/>
    <w:rsid w:val="00A43074"/>
    <w:rsid w:val="00A46D02"/>
    <w:rsid w:val="00A50B6E"/>
    <w:rsid w:val="00A55A2C"/>
    <w:rsid w:val="00A67B2F"/>
    <w:rsid w:val="00A76010"/>
    <w:rsid w:val="00A805F3"/>
    <w:rsid w:val="00A82528"/>
    <w:rsid w:val="00A85B2B"/>
    <w:rsid w:val="00A90B4E"/>
    <w:rsid w:val="00A90B90"/>
    <w:rsid w:val="00A90DEE"/>
    <w:rsid w:val="00A95F4B"/>
    <w:rsid w:val="00A96450"/>
    <w:rsid w:val="00AB423A"/>
    <w:rsid w:val="00AB481F"/>
    <w:rsid w:val="00AC2335"/>
    <w:rsid w:val="00AC35B5"/>
    <w:rsid w:val="00AC42D6"/>
    <w:rsid w:val="00AC6702"/>
    <w:rsid w:val="00AC6EEA"/>
    <w:rsid w:val="00AD13E8"/>
    <w:rsid w:val="00AD21C2"/>
    <w:rsid w:val="00AD6C06"/>
    <w:rsid w:val="00AE1587"/>
    <w:rsid w:val="00AE2448"/>
    <w:rsid w:val="00AE6C51"/>
    <w:rsid w:val="00AF573F"/>
    <w:rsid w:val="00AF6FBE"/>
    <w:rsid w:val="00B0020B"/>
    <w:rsid w:val="00B03107"/>
    <w:rsid w:val="00B13719"/>
    <w:rsid w:val="00B16D10"/>
    <w:rsid w:val="00B203B3"/>
    <w:rsid w:val="00B222F6"/>
    <w:rsid w:val="00B2591E"/>
    <w:rsid w:val="00B2638A"/>
    <w:rsid w:val="00B3272B"/>
    <w:rsid w:val="00B40451"/>
    <w:rsid w:val="00B4193B"/>
    <w:rsid w:val="00B53CDD"/>
    <w:rsid w:val="00B607C2"/>
    <w:rsid w:val="00B63098"/>
    <w:rsid w:val="00B634DB"/>
    <w:rsid w:val="00B653CF"/>
    <w:rsid w:val="00B6641D"/>
    <w:rsid w:val="00B66919"/>
    <w:rsid w:val="00B66B38"/>
    <w:rsid w:val="00B705F5"/>
    <w:rsid w:val="00B7066B"/>
    <w:rsid w:val="00B72B08"/>
    <w:rsid w:val="00B76EED"/>
    <w:rsid w:val="00B77DF9"/>
    <w:rsid w:val="00B77F12"/>
    <w:rsid w:val="00B81505"/>
    <w:rsid w:val="00B81E92"/>
    <w:rsid w:val="00B839F5"/>
    <w:rsid w:val="00B83F1C"/>
    <w:rsid w:val="00B905E5"/>
    <w:rsid w:val="00B932B7"/>
    <w:rsid w:val="00B94CC3"/>
    <w:rsid w:val="00BA2634"/>
    <w:rsid w:val="00BA5C3F"/>
    <w:rsid w:val="00BB07A8"/>
    <w:rsid w:val="00BB1736"/>
    <w:rsid w:val="00BB1DF5"/>
    <w:rsid w:val="00BB2B15"/>
    <w:rsid w:val="00BB5817"/>
    <w:rsid w:val="00BC3402"/>
    <w:rsid w:val="00BC73E9"/>
    <w:rsid w:val="00BD0138"/>
    <w:rsid w:val="00BD7BD4"/>
    <w:rsid w:val="00BE1BFE"/>
    <w:rsid w:val="00BE5EBD"/>
    <w:rsid w:val="00BE7840"/>
    <w:rsid w:val="00BE788A"/>
    <w:rsid w:val="00BF47A9"/>
    <w:rsid w:val="00C00E0C"/>
    <w:rsid w:val="00C0182B"/>
    <w:rsid w:val="00C11FFE"/>
    <w:rsid w:val="00C13031"/>
    <w:rsid w:val="00C1345C"/>
    <w:rsid w:val="00C14081"/>
    <w:rsid w:val="00C1760D"/>
    <w:rsid w:val="00C23CF1"/>
    <w:rsid w:val="00C2493C"/>
    <w:rsid w:val="00C252C4"/>
    <w:rsid w:val="00C264E2"/>
    <w:rsid w:val="00C272FC"/>
    <w:rsid w:val="00C3458C"/>
    <w:rsid w:val="00C373D6"/>
    <w:rsid w:val="00C53095"/>
    <w:rsid w:val="00C626FE"/>
    <w:rsid w:val="00C62806"/>
    <w:rsid w:val="00C636FC"/>
    <w:rsid w:val="00C648DA"/>
    <w:rsid w:val="00C65A5E"/>
    <w:rsid w:val="00C72714"/>
    <w:rsid w:val="00C768BD"/>
    <w:rsid w:val="00C91FEE"/>
    <w:rsid w:val="00C93A51"/>
    <w:rsid w:val="00C9476E"/>
    <w:rsid w:val="00C9515F"/>
    <w:rsid w:val="00C952C1"/>
    <w:rsid w:val="00C95BC4"/>
    <w:rsid w:val="00C971CD"/>
    <w:rsid w:val="00CA1A1D"/>
    <w:rsid w:val="00CA3700"/>
    <w:rsid w:val="00CA77EC"/>
    <w:rsid w:val="00CB3EB4"/>
    <w:rsid w:val="00CB4299"/>
    <w:rsid w:val="00CC0D0F"/>
    <w:rsid w:val="00CC239C"/>
    <w:rsid w:val="00CC25FD"/>
    <w:rsid w:val="00CC54CE"/>
    <w:rsid w:val="00CC56F0"/>
    <w:rsid w:val="00CC59B1"/>
    <w:rsid w:val="00CD1E1F"/>
    <w:rsid w:val="00CD1FD6"/>
    <w:rsid w:val="00CD32FF"/>
    <w:rsid w:val="00CD6A0C"/>
    <w:rsid w:val="00CD6DE2"/>
    <w:rsid w:val="00CE07F1"/>
    <w:rsid w:val="00CE1259"/>
    <w:rsid w:val="00CF0847"/>
    <w:rsid w:val="00CF4885"/>
    <w:rsid w:val="00CF4C9A"/>
    <w:rsid w:val="00D00539"/>
    <w:rsid w:val="00D01461"/>
    <w:rsid w:val="00D01EAE"/>
    <w:rsid w:val="00D07A9E"/>
    <w:rsid w:val="00D105DC"/>
    <w:rsid w:val="00D10A7E"/>
    <w:rsid w:val="00D152C3"/>
    <w:rsid w:val="00D15AB7"/>
    <w:rsid w:val="00D15CCC"/>
    <w:rsid w:val="00D16F2B"/>
    <w:rsid w:val="00D26370"/>
    <w:rsid w:val="00D26943"/>
    <w:rsid w:val="00D32AE7"/>
    <w:rsid w:val="00D41339"/>
    <w:rsid w:val="00D4185F"/>
    <w:rsid w:val="00D41AF7"/>
    <w:rsid w:val="00D41E79"/>
    <w:rsid w:val="00D42139"/>
    <w:rsid w:val="00D4324F"/>
    <w:rsid w:val="00D70584"/>
    <w:rsid w:val="00D825E5"/>
    <w:rsid w:val="00D82632"/>
    <w:rsid w:val="00D92918"/>
    <w:rsid w:val="00D9610D"/>
    <w:rsid w:val="00D96B48"/>
    <w:rsid w:val="00D96EC7"/>
    <w:rsid w:val="00DA33F7"/>
    <w:rsid w:val="00DA37A3"/>
    <w:rsid w:val="00DA575B"/>
    <w:rsid w:val="00DB3EA9"/>
    <w:rsid w:val="00DB5EA0"/>
    <w:rsid w:val="00DD48B9"/>
    <w:rsid w:val="00DD4BF9"/>
    <w:rsid w:val="00DE6594"/>
    <w:rsid w:val="00DF1637"/>
    <w:rsid w:val="00DF66F5"/>
    <w:rsid w:val="00DF6D2D"/>
    <w:rsid w:val="00E04973"/>
    <w:rsid w:val="00E10CDF"/>
    <w:rsid w:val="00E17C85"/>
    <w:rsid w:val="00E2043B"/>
    <w:rsid w:val="00E24BB3"/>
    <w:rsid w:val="00E26EEA"/>
    <w:rsid w:val="00E306CD"/>
    <w:rsid w:val="00E3085C"/>
    <w:rsid w:val="00E30863"/>
    <w:rsid w:val="00E30EC2"/>
    <w:rsid w:val="00E42D75"/>
    <w:rsid w:val="00E469B4"/>
    <w:rsid w:val="00E52473"/>
    <w:rsid w:val="00E54D35"/>
    <w:rsid w:val="00E6000D"/>
    <w:rsid w:val="00E666D6"/>
    <w:rsid w:val="00E67693"/>
    <w:rsid w:val="00E71657"/>
    <w:rsid w:val="00E75856"/>
    <w:rsid w:val="00E81B28"/>
    <w:rsid w:val="00E81E72"/>
    <w:rsid w:val="00E828F9"/>
    <w:rsid w:val="00E90802"/>
    <w:rsid w:val="00E92A40"/>
    <w:rsid w:val="00E93387"/>
    <w:rsid w:val="00E967AF"/>
    <w:rsid w:val="00EA1A45"/>
    <w:rsid w:val="00EA3173"/>
    <w:rsid w:val="00EB17E0"/>
    <w:rsid w:val="00EB2931"/>
    <w:rsid w:val="00EB62B0"/>
    <w:rsid w:val="00EC0A49"/>
    <w:rsid w:val="00ED1286"/>
    <w:rsid w:val="00ED31DC"/>
    <w:rsid w:val="00ED77DA"/>
    <w:rsid w:val="00EE0991"/>
    <w:rsid w:val="00EE31E6"/>
    <w:rsid w:val="00EE6048"/>
    <w:rsid w:val="00EF604E"/>
    <w:rsid w:val="00EF7C69"/>
    <w:rsid w:val="00F01BAF"/>
    <w:rsid w:val="00F02B4F"/>
    <w:rsid w:val="00F05FF6"/>
    <w:rsid w:val="00F11823"/>
    <w:rsid w:val="00F122FE"/>
    <w:rsid w:val="00F175B2"/>
    <w:rsid w:val="00F263D8"/>
    <w:rsid w:val="00F278FF"/>
    <w:rsid w:val="00F306AB"/>
    <w:rsid w:val="00F32064"/>
    <w:rsid w:val="00F32178"/>
    <w:rsid w:val="00F3306B"/>
    <w:rsid w:val="00F33FF8"/>
    <w:rsid w:val="00F34CF8"/>
    <w:rsid w:val="00F36B68"/>
    <w:rsid w:val="00F37A7A"/>
    <w:rsid w:val="00F47086"/>
    <w:rsid w:val="00F51784"/>
    <w:rsid w:val="00F6208B"/>
    <w:rsid w:val="00F62453"/>
    <w:rsid w:val="00F63201"/>
    <w:rsid w:val="00F6416C"/>
    <w:rsid w:val="00F7073D"/>
    <w:rsid w:val="00F74F7B"/>
    <w:rsid w:val="00F7678E"/>
    <w:rsid w:val="00F80890"/>
    <w:rsid w:val="00F81EC7"/>
    <w:rsid w:val="00F9020A"/>
    <w:rsid w:val="00F91115"/>
    <w:rsid w:val="00F914FE"/>
    <w:rsid w:val="00FA5E70"/>
    <w:rsid w:val="00FA7929"/>
    <w:rsid w:val="00FA7D60"/>
    <w:rsid w:val="00FB0A61"/>
    <w:rsid w:val="00FB42E1"/>
    <w:rsid w:val="00FB6330"/>
    <w:rsid w:val="00FB69F1"/>
    <w:rsid w:val="00FC3895"/>
    <w:rsid w:val="00FC44E3"/>
    <w:rsid w:val="00FC4D34"/>
    <w:rsid w:val="00FC5A51"/>
    <w:rsid w:val="00FC7D67"/>
    <w:rsid w:val="00FD0154"/>
    <w:rsid w:val="00FD1785"/>
    <w:rsid w:val="00FD652E"/>
    <w:rsid w:val="00FF2062"/>
    <w:rsid w:val="00FF33AE"/>
    <w:rsid w:val="00FF4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5C511"/>
  <w15:docId w15:val="{D6BE3CA0-590C-48FD-B7C5-D540C6787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2306E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"/>
    <w:link w:val="10"/>
    <w:uiPriority w:val="1"/>
    <w:qFormat/>
    <w:rsid w:val="00BC73E9"/>
    <w:pPr>
      <w:widowControl w:val="0"/>
      <w:autoSpaceDE w:val="0"/>
      <w:autoSpaceDN w:val="0"/>
      <w:ind w:left="1471" w:right="157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Абзац списка11,ПАРАГРАФ,Абзац списка для документа,List_Paragraph,Multilevel para_II,List Paragraph,А,List Paragraph1,Список Нумерованный"/>
    <w:basedOn w:val="a"/>
    <w:link w:val="a4"/>
    <w:uiPriority w:val="34"/>
    <w:qFormat/>
    <w:rsid w:val="00E67693"/>
    <w:pPr>
      <w:ind w:left="720"/>
      <w:contextualSpacing/>
    </w:pPr>
    <w:rPr>
      <w:b/>
      <w:sz w:val="24"/>
      <w:szCs w:val="24"/>
      <w:u w:val="single"/>
    </w:rPr>
  </w:style>
  <w:style w:type="character" w:customStyle="1" w:styleId="fontstyle01">
    <w:name w:val="fontstyle01"/>
    <w:basedOn w:val="a0"/>
    <w:rsid w:val="00E6769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header"/>
    <w:aliases w:val="Знак"/>
    <w:basedOn w:val="a"/>
    <w:link w:val="a6"/>
    <w:uiPriority w:val="99"/>
    <w:unhideWhenUsed/>
    <w:rsid w:val="004A4193"/>
    <w:pPr>
      <w:tabs>
        <w:tab w:val="center" w:pos="4677"/>
        <w:tab w:val="right" w:pos="9355"/>
      </w:tabs>
    </w:pPr>
    <w:rPr>
      <w:rFonts w:ascii="Calibri" w:eastAsia="Calibri" w:hAnsi="Calibri" w:cs="Calibri"/>
      <w:sz w:val="22"/>
      <w:szCs w:val="22"/>
    </w:rPr>
  </w:style>
  <w:style w:type="character" w:customStyle="1" w:styleId="a6">
    <w:name w:val="Верхний колонтитул Знак"/>
    <w:aliases w:val="Знак Знак"/>
    <w:basedOn w:val="a0"/>
    <w:link w:val="a5"/>
    <w:uiPriority w:val="99"/>
    <w:rsid w:val="004A4193"/>
  </w:style>
  <w:style w:type="paragraph" w:styleId="a7">
    <w:name w:val="footer"/>
    <w:basedOn w:val="a"/>
    <w:link w:val="a8"/>
    <w:uiPriority w:val="99"/>
    <w:unhideWhenUsed/>
    <w:rsid w:val="004A4193"/>
    <w:pPr>
      <w:tabs>
        <w:tab w:val="center" w:pos="4677"/>
        <w:tab w:val="right" w:pos="9355"/>
      </w:tabs>
    </w:pPr>
    <w:rPr>
      <w:rFonts w:ascii="Calibri" w:eastAsia="Calibri" w:hAnsi="Calibri" w:cs="Calibri"/>
      <w:sz w:val="22"/>
      <w:szCs w:val="22"/>
    </w:rPr>
  </w:style>
  <w:style w:type="character" w:customStyle="1" w:styleId="a8">
    <w:name w:val="Нижний колонтитул Знак"/>
    <w:basedOn w:val="a0"/>
    <w:link w:val="a7"/>
    <w:uiPriority w:val="99"/>
    <w:rsid w:val="004A4193"/>
  </w:style>
  <w:style w:type="table" w:customStyle="1" w:styleId="11">
    <w:name w:val="Сетка таблицы1"/>
    <w:basedOn w:val="a1"/>
    <w:next w:val="a9"/>
    <w:uiPriority w:val="59"/>
    <w:rsid w:val="005B1CB5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5B1CB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26AE7"/>
    <w:pPr>
      <w:spacing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026AE7"/>
    <w:pPr>
      <w:spacing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rsid w:val="00A43074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BC73E9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b">
    <w:name w:val="Body Text"/>
    <w:basedOn w:val="a"/>
    <w:link w:val="ac"/>
    <w:uiPriority w:val="1"/>
    <w:unhideWhenUsed/>
    <w:qFormat/>
    <w:rsid w:val="00BC73E9"/>
    <w:pPr>
      <w:widowControl w:val="0"/>
      <w:autoSpaceDE w:val="0"/>
      <w:autoSpaceDN w:val="0"/>
      <w:ind w:left="401"/>
      <w:jc w:val="both"/>
    </w:pPr>
    <w:rPr>
      <w:sz w:val="28"/>
      <w:szCs w:val="28"/>
      <w:lang w:eastAsia="en-US"/>
    </w:rPr>
  </w:style>
  <w:style w:type="character" w:customStyle="1" w:styleId="ac">
    <w:name w:val="Основной текст Знак"/>
    <w:basedOn w:val="a0"/>
    <w:link w:val="ab"/>
    <w:uiPriority w:val="1"/>
    <w:rsid w:val="00BC73E9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BC73E9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BC73E9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Сетка таблицы4"/>
    <w:basedOn w:val="a1"/>
    <w:next w:val="a9"/>
    <w:uiPriority w:val="59"/>
    <w:rsid w:val="00F01BAF"/>
    <w:pPr>
      <w:spacing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EE6048"/>
    <w:rPr>
      <w:rFonts w:ascii="Segoe UI" w:eastAsia="Calibr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E6048"/>
    <w:rPr>
      <w:rFonts w:ascii="Segoe UI" w:hAnsi="Segoe UI" w:cs="Segoe UI"/>
      <w:sz w:val="18"/>
      <w:szCs w:val="18"/>
    </w:rPr>
  </w:style>
  <w:style w:type="paragraph" w:customStyle="1" w:styleId="ConsPlusTitle">
    <w:name w:val="ConsPlusTitle"/>
    <w:rsid w:val="004939D6"/>
    <w:pPr>
      <w:widowControl w:val="0"/>
      <w:autoSpaceDE w:val="0"/>
      <w:autoSpaceDN w:val="0"/>
      <w:spacing w:line="240" w:lineRule="auto"/>
    </w:pPr>
    <w:rPr>
      <w:rFonts w:eastAsia="Times New Roman"/>
      <w:b/>
      <w:szCs w:val="20"/>
    </w:rPr>
  </w:style>
  <w:style w:type="paragraph" w:customStyle="1" w:styleId="msonormalbullet1gif">
    <w:name w:val="msonormalbullet1.gif"/>
    <w:basedOn w:val="a"/>
    <w:rsid w:val="00A3584F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Абзац списка Знак"/>
    <w:aliases w:val="Абзац списка11 Знак,ПАРАГРАФ Знак,Абзац списка для документа Знак,List_Paragraph Знак,Multilevel para_II Знак,List Paragraph Знак,А Знак,List Paragraph1 Знак,Список Нумерованный Знак"/>
    <w:link w:val="a3"/>
    <w:uiPriority w:val="34"/>
    <w:qFormat/>
    <w:locked/>
    <w:rsid w:val="00A3584F"/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ConsPlusNormal">
    <w:name w:val="ConsPlusNormal"/>
    <w:link w:val="ConsPlusNormal0"/>
    <w:rsid w:val="00B0020B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5">
    <w:name w:val="Сетка таблицы5"/>
    <w:basedOn w:val="a1"/>
    <w:next w:val="a9"/>
    <w:uiPriority w:val="59"/>
    <w:rsid w:val="001B1212"/>
    <w:pPr>
      <w:spacing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9"/>
    <w:uiPriority w:val="59"/>
    <w:rsid w:val="001B1212"/>
    <w:pPr>
      <w:spacing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9"/>
    <w:uiPriority w:val="59"/>
    <w:rsid w:val="00DD4BF9"/>
    <w:pPr>
      <w:spacing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9"/>
    <w:uiPriority w:val="59"/>
    <w:rsid w:val="00DD4BF9"/>
    <w:pPr>
      <w:spacing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9"/>
    <w:uiPriority w:val="59"/>
    <w:rsid w:val="00DD4BF9"/>
    <w:pPr>
      <w:spacing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Основной текст (7)_"/>
    <w:basedOn w:val="a0"/>
    <w:link w:val="71"/>
    <w:rsid w:val="00A1651E"/>
    <w:rPr>
      <w:b/>
      <w:bCs/>
      <w:i/>
      <w:iCs/>
      <w:sz w:val="26"/>
      <w:szCs w:val="26"/>
      <w:shd w:val="clear" w:color="auto" w:fill="FFFFFF"/>
    </w:rPr>
  </w:style>
  <w:style w:type="paragraph" w:customStyle="1" w:styleId="71">
    <w:name w:val="Основной текст (7)"/>
    <w:basedOn w:val="a"/>
    <w:link w:val="70"/>
    <w:rsid w:val="00A1651E"/>
    <w:pPr>
      <w:widowControl w:val="0"/>
      <w:shd w:val="clear" w:color="auto" w:fill="FFFFFF"/>
      <w:spacing w:before="780" w:line="320" w:lineRule="exact"/>
      <w:jc w:val="both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customStyle="1" w:styleId="Default">
    <w:name w:val="Default"/>
    <w:rsid w:val="0023562A"/>
    <w:pPr>
      <w:autoSpaceDE w:val="0"/>
      <w:autoSpaceDN w:val="0"/>
      <w:adjustRightInd w:val="0"/>
      <w:spacing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af">
    <w:name w:val="No Spacing"/>
    <w:link w:val="af0"/>
    <w:uiPriority w:val="1"/>
    <w:qFormat/>
    <w:rsid w:val="00BC3402"/>
    <w:pPr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0">
    <w:name w:val="Без интервала Знак"/>
    <w:basedOn w:val="a0"/>
    <w:link w:val="af"/>
    <w:uiPriority w:val="1"/>
    <w:rsid w:val="00BC3402"/>
    <w:rPr>
      <w:rFonts w:asciiTheme="minorHAnsi" w:eastAsiaTheme="minorHAnsi" w:hAnsiTheme="minorHAnsi" w:cstheme="minorBidi"/>
      <w:lang w:eastAsia="en-US"/>
    </w:rPr>
  </w:style>
  <w:style w:type="character" w:customStyle="1" w:styleId="ConsPlusNormal0">
    <w:name w:val="ConsPlusNormal Знак"/>
    <w:link w:val="ConsPlusNormal"/>
    <w:locked/>
    <w:rsid w:val="00365B4C"/>
    <w:rPr>
      <w:rFonts w:ascii="Arial" w:eastAsia="Times New Roman" w:hAnsi="Arial" w:cs="Arial"/>
      <w:sz w:val="20"/>
      <w:szCs w:val="20"/>
    </w:rPr>
  </w:style>
  <w:style w:type="character" w:customStyle="1" w:styleId="markedcontent">
    <w:name w:val="markedcontent"/>
    <w:basedOn w:val="a0"/>
    <w:rsid w:val="00365B4C"/>
  </w:style>
  <w:style w:type="table" w:customStyle="1" w:styleId="100">
    <w:name w:val="Сетка таблицы10"/>
    <w:basedOn w:val="a1"/>
    <w:next w:val="a9"/>
    <w:uiPriority w:val="59"/>
    <w:rsid w:val="0089259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9"/>
    <w:uiPriority w:val="59"/>
    <w:rsid w:val="0087453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Основной текст_"/>
    <w:basedOn w:val="a0"/>
    <w:link w:val="30"/>
    <w:rsid w:val="00A25137"/>
    <w:rPr>
      <w:rFonts w:ascii="Times New Roman" w:eastAsia="Times New Roman" w:hAnsi="Times New Roman" w:cs="Times New Roman"/>
      <w:spacing w:val="2"/>
      <w:shd w:val="clear" w:color="auto" w:fill="FFFFFF"/>
    </w:rPr>
  </w:style>
  <w:style w:type="paragraph" w:customStyle="1" w:styleId="30">
    <w:name w:val="Основной текст3"/>
    <w:basedOn w:val="a"/>
    <w:link w:val="af1"/>
    <w:rsid w:val="00A25137"/>
    <w:pPr>
      <w:widowControl w:val="0"/>
      <w:shd w:val="clear" w:color="auto" w:fill="FFFFFF"/>
      <w:spacing w:after="240" w:line="322" w:lineRule="exact"/>
      <w:ind w:hanging="380"/>
      <w:jc w:val="center"/>
    </w:pPr>
    <w:rPr>
      <w:spacing w:val="2"/>
      <w:sz w:val="22"/>
      <w:szCs w:val="22"/>
    </w:rPr>
  </w:style>
  <w:style w:type="character" w:customStyle="1" w:styleId="20">
    <w:name w:val="Основной текст (2)"/>
    <w:basedOn w:val="a0"/>
    <w:rsid w:val="00AE244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8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9</cp:revision>
  <cp:lastPrinted>2022-09-26T07:02:00Z</cp:lastPrinted>
  <dcterms:created xsi:type="dcterms:W3CDTF">2025-11-06T07:23:00Z</dcterms:created>
  <dcterms:modified xsi:type="dcterms:W3CDTF">2025-11-21T11:45:00Z</dcterms:modified>
</cp:coreProperties>
</file>