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3541F" w14:textId="77777777" w:rsidR="005B733A" w:rsidRPr="00643D8B" w:rsidRDefault="00891E8F" w:rsidP="0012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D8B">
        <w:rPr>
          <w:rFonts w:ascii="Times New Roman" w:hAnsi="Times New Roman" w:cs="Times New Roman"/>
          <w:b/>
          <w:sz w:val="28"/>
          <w:szCs w:val="28"/>
        </w:rPr>
        <w:t xml:space="preserve">Сведения о способах получения консультаций по вопросам соблюдения обязательных требований при осуществлении регионального государственного строительного надзора </w:t>
      </w:r>
    </w:p>
    <w:p w14:paraId="626EE9FF" w14:textId="77777777" w:rsidR="005B733A" w:rsidRPr="00643D8B" w:rsidRDefault="005B733A" w:rsidP="0012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13D971" w14:textId="423E4338" w:rsidR="005B733A" w:rsidRPr="00643D8B" w:rsidRDefault="00D31790" w:rsidP="00D31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3D8B">
        <w:rPr>
          <w:rFonts w:ascii="Times New Roman" w:hAnsi="Times New Roman" w:cs="Times New Roman"/>
          <w:sz w:val="28"/>
          <w:szCs w:val="28"/>
        </w:rPr>
        <w:t>Должностное лицо, осуществляющ</w:t>
      </w:r>
      <w:r w:rsidR="00643D8B">
        <w:rPr>
          <w:rFonts w:ascii="Times New Roman" w:hAnsi="Times New Roman" w:cs="Times New Roman"/>
          <w:sz w:val="28"/>
          <w:szCs w:val="28"/>
        </w:rPr>
        <w:t>е</w:t>
      </w:r>
      <w:r w:rsidRPr="00643D8B">
        <w:rPr>
          <w:rFonts w:ascii="Times New Roman" w:hAnsi="Times New Roman" w:cs="Times New Roman"/>
          <w:sz w:val="28"/>
          <w:szCs w:val="28"/>
        </w:rPr>
        <w:t>е региональный государственный строительный надзор, по обращению контролируемых лиц и (или) их представителей осуществляет консультирование в порядке, предусмотренном </w:t>
      </w:r>
      <w:hyperlink r:id="rId6" w:history="1">
        <w:r w:rsidRPr="00643D8B">
          <w:rPr>
            <w:rFonts w:ascii="Times New Roman" w:hAnsi="Times New Roman" w:cs="Times New Roman"/>
            <w:sz w:val="28"/>
            <w:szCs w:val="28"/>
          </w:rPr>
          <w:t>статьей 50</w:t>
        </w:r>
      </w:hyperlink>
      <w:r w:rsidRPr="00643D8B">
        <w:rPr>
          <w:rFonts w:ascii="Times New Roman" w:hAnsi="Times New Roman" w:cs="Times New Roman"/>
          <w:sz w:val="28"/>
          <w:szCs w:val="28"/>
        </w:rPr>
        <w:t xml:space="preserve"> Федерального закона </w:t>
      </w:r>
      <w:r w:rsidR="00643D8B">
        <w:rPr>
          <w:rFonts w:ascii="Times New Roman" w:hAnsi="Times New Roman" w:cs="Times New Roman"/>
          <w:sz w:val="28"/>
          <w:szCs w:val="28"/>
        </w:rPr>
        <w:t>№</w:t>
      </w:r>
      <w:r w:rsidRPr="00643D8B">
        <w:rPr>
          <w:rFonts w:ascii="Times New Roman" w:hAnsi="Times New Roman" w:cs="Times New Roman"/>
          <w:sz w:val="28"/>
          <w:szCs w:val="28"/>
        </w:rPr>
        <w:t xml:space="preserve"> 248-ФЗ.</w:t>
      </w:r>
    </w:p>
    <w:p w14:paraId="1CCE7E40" w14:textId="77777777" w:rsidR="00643D8B" w:rsidRDefault="00643D8B" w:rsidP="00D31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3D8B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643D8B">
        <w:t xml:space="preserve"> </w:t>
      </w:r>
      <w:r w:rsidRPr="00643D8B">
        <w:rPr>
          <w:rFonts w:ascii="Times New Roman" w:hAnsi="Times New Roman" w:cs="Times New Roman"/>
          <w:sz w:val="28"/>
          <w:szCs w:val="28"/>
        </w:rPr>
        <w:t xml:space="preserve">департамента государственного строительного надзора Министерства строительства и жилищно-коммунального хозяйства Кабардино-Балкарской Республики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государственного контроля (надзора). </w:t>
      </w:r>
    </w:p>
    <w:p w14:paraId="07FE261D" w14:textId="09264916" w:rsidR="00643D8B" w:rsidRDefault="00643D8B" w:rsidP="00D31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3D8B">
        <w:rPr>
          <w:rFonts w:ascii="Times New Roman" w:hAnsi="Times New Roman" w:cs="Times New Roman"/>
          <w:sz w:val="28"/>
          <w:szCs w:val="28"/>
        </w:rPr>
        <w:t>Консультирование осуществляется без взимания платы.</w:t>
      </w:r>
    </w:p>
    <w:p w14:paraId="18899CEB" w14:textId="2628D849" w:rsidR="00D31790" w:rsidRDefault="00D31790" w:rsidP="00D31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3D8B">
        <w:rPr>
          <w:rFonts w:ascii="Times New Roman" w:hAnsi="Times New Roman" w:cs="Times New Roman"/>
          <w:sz w:val="28"/>
          <w:szCs w:val="28"/>
        </w:rPr>
        <w:t>Консультирование осуществляется должностными лицами</w:t>
      </w:r>
      <w:r w:rsidR="00643D8B">
        <w:rPr>
          <w:rFonts w:ascii="Times New Roman" w:hAnsi="Times New Roman" w:cs="Times New Roman"/>
          <w:sz w:val="28"/>
          <w:szCs w:val="28"/>
        </w:rPr>
        <w:t xml:space="preserve"> департамента </w:t>
      </w:r>
      <w:r w:rsidRPr="00643D8B">
        <w:rPr>
          <w:rFonts w:ascii="Times New Roman" w:hAnsi="Times New Roman" w:cs="Times New Roman"/>
          <w:sz w:val="28"/>
          <w:szCs w:val="28"/>
        </w:rPr>
        <w:t xml:space="preserve">государственного строительного надзора </w:t>
      </w:r>
      <w:r w:rsidR="00643D8B">
        <w:rPr>
          <w:rFonts w:ascii="Times New Roman" w:hAnsi="Times New Roman" w:cs="Times New Roman"/>
          <w:sz w:val="28"/>
          <w:szCs w:val="28"/>
        </w:rPr>
        <w:t xml:space="preserve">Министерства строительства и жилищно-коммунального хозяйства Кабардино-Балкарской Республики </w:t>
      </w:r>
      <w:r w:rsidRPr="00643D8B">
        <w:rPr>
          <w:rFonts w:ascii="Times New Roman" w:hAnsi="Times New Roman" w:cs="Times New Roman"/>
          <w:sz w:val="28"/>
          <w:szCs w:val="28"/>
        </w:rPr>
        <w:t xml:space="preserve">по телефону, посредством видео-конференц-связи, </w:t>
      </w:r>
      <w:r w:rsidR="00643D8B" w:rsidRPr="00643D8B">
        <w:rPr>
          <w:rFonts w:ascii="Times New Roman" w:hAnsi="Times New Roman" w:cs="Times New Roman"/>
          <w:sz w:val="28"/>
          <w:szCs w:val="28"/>
        </w:rPr>
        <w:t xml:space="preserve">использования мобильного приложения </w:t>
      </w:r>
      <w:r w:rsidR="00643D8B">
        <w:rPr>
          <w:rFonts w:ascii="Times New Roman" w:hAnsi="Times New Roman" w:cs="Times New Roman"/>
          <w:sz w:val="28"/>
          <w:szCs w:val="28"/>
        </w:rPr>
        <w:t>«</w:t>
      </w:r>
      <w:r w:rsidR="00643D8B" w:rsidRPr="00643D8B">
        <w:rPr>
          <w:rFonts w:ascii="Times New Roman" w:hAnsi="Times New Roman" w:cs="Times New Roman"/>
          <w:sz w:val="28"/>
          <w:szCs w:val="28"/>
        </w:rPr>
        <w:t>Инспектор</w:t>
      </w:r>
      <w:r w:rsidR="00643D8B">
        <w:rPr>
          <w:rFonts w:ascii="Times New Roman" w:hAnsi="Times New Roman" w:cs="Times New Roman"/>
          <w:sz w:val="28"/>
          <w:szCs w:val="28"/>
        </w:rPr>
        <w:t xml:space="preserve">», </w:t>
      </w:r>
      <w:r w:rsidRPr="00643D8B">
        <w:rPr>
          <w:rFonts w:ascii="Times New Roman" w:hAnsi="Times New Roman" w:cs="Times New Roman"/>
          <w:sz w:val="28"/>
          <w:szCs w:val="28"/>
        </w:rPr>
        <w:t>на личном приеме, либо в ходе проведения профилактического мероприятия, контрольного (надзорного) мероприятия.</w:t>
      </w:r>
    </w:p>
    <w:p w14:paraId="7255A72E" w14:textId="77777777" w:rsidR="005C45D8" w:rsidRDefault="005C45D8" w:rsidP="005C45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3D8B">
        <w:rPr>
          <w:rFonts w:ascii="Times New Roman" w:hAnsi="Times New Roman" w:cs="Times New Roman"/>
          <w:sz w:val="28"/>
          <w:szCs w:val="28"/>
        </w:rPr>
        <w:t>Консультирование осуществляется по следующим вопросам:</w:t>
      </w:r>
    </w:p>
    <w:p w14:paraId="5AFB784F" w14:textId="4D9F08C4" w:rsidR="005C45D8" w:rsidRPr="00643D8B" w:rsidRDefault="005C45D8" w:rsidP="005C45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3D8B">
        <w:rPr>
          <w:rFonts w:ascii="Times New Roman" w:hAnsi="Times New Roman" w:cs="Times New Roman"/>
          <w:sz w:val="28"/>
          <w:szCs w:val="28"/>
        </w:rPr>
        <w:t>1. разъяснение по вопросам, связанным с организацией и осуществлением регионального государственного строительного надзора</w:t>
      </w:r>
      <w:r w:rsidR="003C523C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3C523C" w:rsidRPr="003C523C">
        <w:rPr>
          <w:rFonts w:ascii="Times New Roman" w:hAnsi="Times New Roman" w:cs="Times New Roman"/>
          <w:sz w:val="28"/>
          <w:szCs w:val="28"/>
        </w:rPr>
        <w:t>разъяснение положений нормативных правовых актов Российской Федерации, содержащих обязательные требования, соблюдение которых является предметом регионального государственного строительного надзора</w:t>
      </w:r>
      <w:r w:rsidR="003C523C">
        <w:rPr>
          <w:rFonts w:ascii="Times New Roman" w:hAnsi="Times New Roman" w:cs="Times New Roman"/>
          <w:sz w:val="28"/>
          <w:szCs w:val="28"/>
        </w:rPr>
        <w:t xml:space="preserve">, </w:t>
      </w:r>
      <w:r w:rsidR="003C523C" w:rsidRPr="003C523C">
        <w:rPr>
          <w:rFonts w:ascii="Times New Roman" w:hAnsi="Times New Roman" w:cs="Times New Roman"/>
          <w:sz w:val="28"/>
          <w:szCs w:val="28"/>
        </w:rPr>
        <w:t>разъяснение положений нормативных правовых актов Российской Федерации, регламентирующих порядок осуществления регионального государственного строительного надзора</w:t>
      </w:r>
    </w:p>
    <w:p w14:paraId="7C435E6A" w14:textId="77777777" w:rsidR="005C45D8" w:rsidRPr="00643D8B" w:rsidRDefault="005C45D8" w:rsidP="005C45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3D8B">
        <w:rPr>
          <w:rFonts w:ascii="Times New Roman" w:hAnsi="Times New Roman" w:cs="Times New Roman"/>
          <w:sz w:val="28"/>
          <w:szCs w:val="28"/>
        </w:rPr>
        <w:t>2. порядок обжалования действий (бездействия) должностных лиц;</w:t>
      </w:r>
    </w:p>
    <w:p w14:paraId="3F8A020B" w14:textId="77777777" w:rsidR="00D31790" w:rsidRPr="00643D8B" w:rsidRDefault="005C45D8" w:rsidP="005C45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3D8B">
        <w:rPr>
          <w:rFonts w:ascii="Times New Roman" w:hAnsi="Times New Roman" w:cs="Times New Roman"/>
          <w:sz w:val="28"/>
          <w:szCs w:val="28"/>
        </w:rPr>
        <w:t>3. по иным вопросам, возникающим при осуществлении регионального государственного строительного надзора.</w:t>
      </w:r>
    </w:p>
    <w:p w14:paraId="2C7D2B73" w14:textId="6A5963FF" w:rsidR="005C45D8" w:rsidRPr="00643D8B" w:rsidRDefault="005C45D8" w:rsidP="005C45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3D8B">
        <w:rPr>
          <w:rFonts w:ascii="Times New Roman" w:hAnsi="Times New Roman" w:cs="Times New Roman"/>
          <w:sz w:val="28"/>
          <w:szCs w:val="28"/>
        </w:rPr>
        <w:t xml:space="preserve">По итогам консультирования информация в письменной форме контролируемым лицам и их представителям не предоставляется, за исключением случая, если для подготовки ответа требуется продолжительное время. В этом случае должностное лицо, осуществляющее устное </w:t>
      </w:r>
      <w:r w:rsidRPr="00643D8B">
        <w:rPr>
          <w:rFonts w:ascii="Times New Roman" w:hAnsi="Times New Roman" w:cs="Times New Roman"/>
          <w:sz w:val="28"/>
          <w:szCs w:val="28"/>
        </w:rPr>
        <w:lastRenderedPageBreak/>
        <w:t xml:space="preserve">консультирование, предлагает контролируемому лицу направить в адрес </w:t>
      </w:r>
      <w:r w:rsidR="003C523C">
        <w:rPr>
          <w:rFonts w:ascii="Times New Roman" w:hAnsi="Times New Roman" w:cs="Times New Roman"/>
          <w:sz w:val="28"/>
          <w:szCs w:val="28"/>
        </w:rPr>
        <w:t>Министерства</w:t>
      </w:r>
      <w:r w:rsidRPr="00643D8B">
        <w:rPr>
          <w:rFonts w:ascii="Times New Roman" w:hAnsi="Times New Roman" w:cs="Times New Roman"/>
          <w:sz w:val="28"/>
          <w:szCs w:val="28"/>
        </w:rPr>
        <w:t xml:space="preserve"> обращение о предоставлении письменной информации по вопросам осуществления регионального государственного строительного надзора.</w:t>
      </w:r>
    </w:p>
    <w:p w14:paraId="58F8B13E" w14:textId="117C26A1" w:rsidR="005C45D8" w:rsidRPr="00643D8B" w:rsidRDefault="005C45D8" w:rsidP="005C45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3D8B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рассмотрение обращения, готовит письменный ответ по существу поставленных вопросов, который подписывается </w:t>
      </w:r>
      <w:r w:rsidR="003C523C">
        <w:rPr>
          <w:rFonts w:ascii="Times New Roman" w:hAnsi="Times New Roman" w:cs="Times New Roman"/>
          <w:sz w:val="28"/>
          <w:szCs w:val="28"/>
        </w:rPr>
        <w:t>руководителем Министерства</w:t>
      </w:r>
      <w:r w:rsidRPr="00643D8B">
        <w:rPr>
          <w:rFonts w:ascii="Times New Roman" w:hAnsi="Times New Roman" w:cs="Times New Roman"/>
          <w:sz w:val="28"/>
          <w:szCs w:val="28"/>
        </w:rPr>
        <w:t>.</w:t>
      </w:r>
    </w:p>
    <w:p w14:paraId="57B488E4" w14:textId="4EDF4AD6" w:rsidR="005C45D8" w:rsidRPr="00643D8B" w:rsidRDefault="005C45D8" w:rsidP="005C45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3D8B">
        <w:rPr>
          <w:rFonts w:ascii="Times New Roman" w:hAnsi="Times New Roman" w:cs="Times New Roman"/>
          <w:sz w:val="28"/>
          <w:szCs w:val="28"/>
        </w:rPr>
        <w:t xml:space="preserve">Письменный ответ дается в порядке и в сроки, которые установлены Федеральным законом от 2 мая 2006 года </w:t>
      </w:r>
      <w:r w:rsidR="003C523C">
        <w:rPr>
          <w:rFonts w:ascii="Times New Roman" w:hAnsi="Times New Roman" w:cs="Times New Roman"/>
          <w:sz w:val="28"/>
          <w:szCs w:val="28"/>
        </w:rPr>
        <w:t>№</w:t>
      </w:r>
      <w:r w:rsidRPr="00643D8B">
        <w:rPr>
          <w:rFonts w:ascii="Times New Roman" w:hAnsi="Times New Roman" w:cs="Times New Roman"/>
          <w:sz w:val="28"/>
          <w:szCs w:val="28"/>
        </w:rPr>
        <w:t xml:space="preserve"> 59-ФЗ </w:t>
      </w:r>
      <w:r w:rsidR="003C523C">
        <w:rPr>
          <w:rFonts w:ascii="Times New Roman" w:hAnsi="Times New Roman" w:cs="Times New Roman"/>
          <w:sz w:val="28"/>
          <w:szCs w:val="28"/>
        </w:rPr>
        <w:t>«</w:t>
      </w:r>
      <w:r w:rsidRPr="00643D8B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3C523C">
        <w:rPr>
          <w:rFonts w:ascii="Times New Roman" w:hAnsi="Times New Roman" w:cs="Times New Roman"/>
          <w:sz w:val="28"/>
          <w:szCs w:val="28"/>
        </w:rPr>
        <w:t>»</w:t>
      </w:r>
      <w:r w:rsidRPr="00643D8B">
        <w:rPr>
          <w:rFonts w:ascii="Times New Roman" w:hAnsi="Times New Roman" w:cs="Times New Roman"/>
          <w:sz w:val="28"/>
          <w:szCs w:val="28"/>
        </w:rPr>
        <w:t>.</w:t>
      </w:r>
    </w:p>
    <w:p w14:paraId="43F465D9" w14:textId="5F8121C9" w:rsidR="00A07CF9" w:rsidRPr="00643D8B" w:rsidRDefault="00A07CF9" w:rsidP="00A07C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3D8B">
        <w:rPr>
          <w:rFonts w:ascii="Times New Roman" w:hAnsi="Times New Roman" w:cs="Times New Roman"/>
          <w:sz w:val="28"/>
          <w:szCs w:val="28"/>
        </w:rPr>
        <w:t>В случае поступления 5 и более однотипных обращений контролируемых лиц и (или) их представителей консультирование по таким обращениям осуществляется посредством размещения на официальном сайте</w:t>
      </w:r>
      <w:r w:rsidR="003C523C">
        <w:rPr>
          <w:rFonts w:ascii="Times New Roman" w:hAnsi="Times New Roman" w:cs="Times New Roman"/>
          <w:sz w:val="28"/>
          <w:szCs w:val="28"/>
        </w:rPr>
        <w:t xml:space="preserve"> Министерства в сети «</w:t>
      </w:r>
      <w:r w:rsidRPr="00643D8B">
        <w:rPr>
          <w:rFonts w:ascii="Times New Roman" w:hAnsi="Times New Roman" w:cs="Times New Roman"/>
          <w:sz w:val="28"/>
          <w:szCs w:val="28"/>
        </w:rPr>
        <w:t>Интернет</w:t>
      </w:r>
      <w:r w:rsidR="003C523C">
        <w:rPr>
          <w:rFonts w:ascii="Times New Roman" w:hAnsi="Times New Roman" w:cs="Times New Roman"/>
          <w:sz w:val="28"/>
          <w:szCs w:val="28"/>
        </w:rPr>
        <w:t>»</w:t>
      </w:r>
      <w:r w:rsidRPr="00643D8B">
        <w:rPr>
          <w:rFonts w:ascii="Times New Roman" w:hAnsi="Times New Roman" w:cs="Times New Roman"/>
          <w:sz w:val="28"/>
          <w:szCs w:val="28"/>
        </w:rPr>
        <w:t xml:space="preserve"> письменного разъяснения, подписанного руководителем</w:t>
      </w:r>
      <w:r w:rsidR="003C523C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643D8B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3C523C">
        <w:rPr>
          <w:rFonts w:ascii="Times New Roman" w:hAnsi="Times New Roman" w:cs="Times New Roman"/>
          <w:sz w:val="28"/>
          <w:szCs w:val="28"/>
        </w:rPr>
        <w:t>.</w:t>
      </w:r>
    </w:p>
    <w:p w14:paraId="11F41991" w14:textId="77777777" w:rsidR="005C45D8" w:rsidRPr="00643D8B" w:rsidRDefault="005C45D8" w:rsidP="00BA27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14:paraId="5C857A15" w14:textId="77777777" w:rsidR="005C45D8" w:rsidRPr="00643D8B" w:rsidRDefault="005C45D8" w:rsidP="00BA27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sectPr w:rsidR="005C45D8" w:rsidRPr="00643D8B" w:rsidSect="003C523C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665F5" w14:textId="77777777" w:rsidR="004B09DA" w:rsidRDefault="004B09DA" w:rsidP="003C523C">
      <w:pPr>
        <w:spacing w:after="0" w:line="240" w:lineRule="auto"/>
      </w:pPr>
      <w:r>
        <w:separator/>
      </w:r>
    </w:p>
  </w:endnote>
  <w:endnote w:type="continuationSeparator" w:id="0">
    <w:p w14:paraId="765601F6" w14:textId="77777777" w:rsidR="004B09DA" w:rsidRDefault="004B09DA" w:rsidP="003C5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47D71" w14:textId="77777777" w:rsidR="004B09DA" w:rsidRDefault="004B09DA" w:rsidP="003C523C">
      <w:pPr>
        <w:spacing w:after="0" w:line="240" w:lineRule="auto"/>
      </w:pPr>
      <w:r>
        <w:separator/>
      </w:r>
    </w:p>
  </w:footnote>
  <w:footnote w:type="continuationSeparator" w:id="0">
    <w:p w14:paraId="3A7BA628" w14:textId="77777777" w:rsidR="004B09DA" w:rsidRDefault="004B09DA" w:rsidP="003C5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6995769"/>
      <w:docPartObj>
        <w:docPartGallery w:val="Page Numbers (Top of Page)"/>
        <w:docPartUnique/>
      </w:docPartObj>
    </w:sdtPr>
    <w:sdtContent>
      <w:p w14:paraId="21ED4524" w14:textId="6C21CB81" w:rsidR="003C523C" w:rsidRDefault="003C523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64A393" w14:textId="77777777" w:rsidR="003C523C" w:rsidRDefault="003C523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109"/>
    <w:rsid w:val="00061109"/>
    <w:rsid w:val="00120BBA"/>
    <w:rsid w:val="003C523C"/>
    <w:rsid w:val="004963C1"/>
    <w:rsid w:val="004B09DA"/>
    <w:rsid w:val="005B733A"/>
    <w:rsid w:val="005C45D8"/>
    <w:rsid w:val="00643D8B"/>
    <w:rsid w:val="0077716B"/>
    <w:rsid w:val="007C2D08"/>
    <w:rsid w:val="00891E8F"/>
    <w:rsid w:val="009B4FCD"/>
    <w:rsid w:val="009E2C82"/>
    <w:rsid w:val="00A07CF9"/>
    <w:rsid w:val="00BA2700"/>
    <w:rsid w:val="00BF6474"/>
    <w:rsid w:val="00C90FEF"/>
    <w:rsid w:val="00C928E5"/>
    <w:rsid w:val="00D31790"/>
    <w:rsid w:val="00EF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25AD4"/>
  <w15:chartTrackingRefBased/>
  <w15:docId w15:val="{36F05626-D256-4198-9FB8-A4B1450A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0BBA"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11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611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0611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4">
    <w:name w:val="Title"/>
    <w:basedOn w:val="a"/>
    <w:next w:val="a"/>
    <w:qFormat/>
    <w:pPr>
      <w:spacing w:afterAutospacing="1"/>
    </w:pPr>
    <w:rPr>
      <w:sz w:val="52"/>
    </w:rPr>
  </w:style>
  <w:style w:type="paragraph" w:styleId="a5">
    <w:name w:val="Balloon Text"/>
    <w:basedOn w:val="a"/>
    <w:link w:val="a6"/>
    <w:uiPriority w:val="99"/>
    <w:semiHidden/>
    <w:unhideWhenUsed/>
    <w:rsid w:val="00891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1E8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D31790"/>
    <w:rPr>
      <w:color w:val="0000FF"/>
      <w:u w:val="single"/>
    </w:rPr>
  </w:style>
  <w:style w:type="table" w:styleId="a8">
    <w:name w:val="Table Grid"/>
    <w:basedOn w:val="a1"/>
    <w:uiPriority w:val="39"/>
    <w:rsid w:val="005C4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5C4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3C5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C523C"/>
  </w:style>
  <w:style w:type="paragraph" w:styleId="ab">
    <w:name w:val="footer"/>
    <w:basedOn w:val="a"/>
    <w:link w:val="ac"/>
    <w:unhideWhenUsed/>
    <w:rsid w:val="003C5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3C5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Шадринцев Андрей Валерьевич</dc:creator>
  <cp:keywords/>
  <dc:description/>
  <cp:lastModifiedBy>user</cp:lastModifiedBy>
  <cp:revision>2</cp:revision>
  <cp:lastPrinted>2022-02-03T03:49:00Z</cp:lastPrinted>
  <dcterms:created xsi:type="dcterms:W3CDTF">2026-02-02T09:05:00Z</dcterms:created>
  <dcterms:modified xsi:type="dcterms:W3CDTF">2026-02-02T09:05:00Z</dcterms:modified>
</cp:coreProperties>
</file>